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rsidR="00A433AC" w:rsidRPr="00D12835" w:rsidRDefault="00A433AC" w:rsidP="0072273D">
      <w:pPr>
        <w:pStyle w:val="Listenabsatz"/>
        <w:ind w:left="284" w:hanging="352"/>
        <w:jc w:val="both"/>
        <w:rPr>
          <w:rFonts w:ascii="Arial" w:eastAsia="Arial" w:hAnsi="Arial" w:cs="Arial"/>
          <w:color w:val="000000"/>
          <w:sz w:val="20"/>
          <w:szCs w:val="20"/>
          <w:lang w:val="de-DE"/>
        </w:rPr>
      </w:pPr>
    </w:p>
    <w:p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rsidR="00A433AC" w:rsidRPr="00D12835" w:rsidRDefault="00A433AC" w:rsidP="0072273D">
      <w:pPr>
        <w:pStyle w:val="Listenabsatz"/>
        <w:ind w:left="284" w:hanging="352"/>
        <w:jc w:val="both"/>
        <w:rPr>
          <w:rFonts w:ascii="Arial" w:eastAsia="Arial" w:hAnsi="Arial" w:cs="Arial"/>
          <w:color w:val="000000"/>
          <w:sz w:val="20"/>
          <w:szCs w:val="20"/>
          <w:lang w:val="de-DE"/>
        </w:rPr>
      </w:pPr>
    </w:p>
    <w:p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p>
    <w:p w:rsidR="00A433AC" w:rsidRPr="00D12835" w:rsidRDefault="00A433AC" w:rsidP="0072273D">
      <w:pPr>
        <w:pStyle w:val="Listenabsatz"/>
        <w:ind w:left="284" w:hanging="352"/>
        <w:jc w:val="both"/>
        <w:rPr>
          <w:rFonts w:ascii="Arial" w:eastAsia="Arial" w:hAnsi="Arial" w:cs="Arial"/>
          <w:color w:val="000000"/>
          <w:sz w:val="20"/>
          <w:szCs w:val="20"/>
          <w:lang w:val="de-DE"/>
        </w:rPr>
      </w:pPr>
    </w:p>
    <w:p w:rsidR="00A433AC" w:rsidRPr="00D12835" w:rsidRDefault="00A433AC" w:rsidP="0072273D">
      <w:pPr>
        <w:pStyle w:val="Listenabsatz"/>
        <w:spacing w:before="125" w:line="221" w:lineRule="exact"/>
        <w:ind w:left="284"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rsidR="00A433AC" w:rsidRPr="00D12835" w:rsidRDefault="00A433AC" w:rsidP="0072273D">
      <w:pPr>
        <w:pStyle w:val="Listenabsatz"/>
        <w:ind w:left="284" w:hanging="352"/>
        <w:jc w:val="both"/>
        <w:rPr>
          <w:rFonts w:ascii="Arial" w:eastAsia="Arial" w:hAnsi="Arial" w:cs="Arial"/>
          <w:color w:val="000000"/>
          <w:sz w:val="20"/>
          <w:szCs w:val="20"/>
          <w:lang w:val="de-DE"/>
        </w:rPr>
      </w:pPr>
    </w:p>
    <w:p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rsidR="001B5281" w:rsidRPr="00D12835" w:rsidRDefault="001B5281">
      <w:pPr>
        <w:rPr>
          <w:rFonts w:ascii="Arial" w:hAnsi="Arial" w:cs="Arial"/>
        </w:rPr>
        <w:sectPr w:rsidR="001B5281" w:rsidRPr="00D12835" w:rsidSect="00A433AC">
          <w:headerReference w:type="default" r:id="rId7"/>
          <w:footerReference w:type="default" r:id="rId8"/>
          <w:pgSz w:w="11909" w:h="16838"/>
          <w:pgMar w:top="980" w:right="1003" w:bottom="426" w:left="1546" w:header="720" w:footer="720" w:gutter="0"/>
          <w:cols w:space="720"/>
        </w:sectPr>
      </w:pPr>
    </w:p>
    <w:p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rsidR="001B5281" w:rsidRPr="00D12835"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rsidR="001B5281" w:rsidRPr="00D12835"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 xml:space="preserve">pfungsgesetz - </w:t>
      </w:r>
      <w:proofErr w:type="spellStart"/>
      <w:r w:rsidRPr="00D12835">
        <w:rPr>
          <w:rFonts w:ascii="Arial" w:eastAsia="Arial" w:hAnsi="Arial" w:cs="Arial"/>
          <w:color w:val="000000"/>
          <w:spacing w:val="5"/>
          <w:sz w:val="20"/>
          <w:szCs w:val="20"/>
          <w:lang w:val="de-DE"/>
        </w:rPr>
        <w:t>SchwarzArbG</w:t>
      </w:r>
      <w:proofErr w:type="spellEnd"/>
      <w:r w:rsidRPr="00D12835">
        <w:rPr>
          <w:rFonts w:ascii="Arial" w:eastAsia="Arial" w:hAnsi="Arial" w:cs="Arial"/>
          <w:color w:val="000000"/>
          <w:spacing w:val="5"/>
          <w:sz w:val="20"/>
          <w:szCs w:val="20"/>
          <w:lang w:val="de-DE"/>
        </w:rPr>
        <w:t>), nach § 21 Arbeitnehmer-Entsendegesetz (Arbeitnehmer-Entsendegesetz — AEntG) oder nach § 19 des Gesetzes zur Regelung eines allgemeinen Mindestlohns (Mindestlohngesetz - MiLoG) führen können.</w:t>
      </w:r>
    </w:p>
    <w:p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bookmarkStart w:id="2" w:name="_GoBack"/>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bookmarkEnd w:id="2"/>
      <w:r w:rsidRPr="00D12835">
        <w:rPr>
          <w:rFonts w:ascii="Arial" w:eastAsia="Arial" w:hAnsi="Arial" w:cs="Arial"/>
          <w:b/>
          <w:color w:val="000000"/>
          <w:spacing w:val="6"/>
          <w:lang w:val="de-DE"/>
        </w:rPr>
        <w:fldChar w:fldCharType="end"/>
      </w:r>
      <w:bookmarkEnd w:id="1"/>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rsidR="001B5281" w:rsidRPr="00D12835" w:rsidRDefault="0072273D">
      <w:pPr>
        <w:spacing w:line="204" w:lineRule="exact"/>
        <w:ind w:left="72"/>
        <w:textAlignment w:val="baseline"/>
        <w:rPr>
          <w:rFonts w:ascii="Arial" w:eastAsia="Arial" w:hAnsi="Arial" w:cs="Arial"/>
          <w:color w:val="000000"/>
          <w:spacing w:val="2"/>
          <w:sz w:val="20"/>
          <w:lang w:val="de-DE"/>
        </w:rPr>
      </w:pPr>
      <w:r w:rsidRPr="00D12835">
        <w:rPr>
          <w:rFonts w:ascii="Arial" w:eastAsia="Arial" w:hAnsi="Arial" w:cs="Arial"/>
          <w:color w:val="000000"/>
          <w:spacing w:val="2"/>
          <w:sz w:val="20"/>
          <w:lang w:val="de-DE"/>
        </w:rPr>
        <w:t>H</w:t>
      </w:r>
      <w:r w:rsidR="00E73A6C" w:rsidRPr="00D12835">
        <w:rPr>
          <w:rFonts w:ascii="Arial" w:eastAsia="Arial" w:hAnsi="Arial" w:cs="Arial"/>
          <w:color w:val="000000"/>
          <w:spacing w:val="2"/>
          <w:sz w:val="20"/>
          <w:lang w:val="de-DE"/>
        </w:rPr>
        <w:t>inweis:</w:t>
      </w:r>
    </w:p>
    <w:p w:rsidR="001B5281" w:rsidRPr="00D12835" w:rsidRDefault="00D12835">
      <w:pPr>
        <w:spacing w:before="117" w:after="1060" w:line="220" w:lineRule="exact"/>
        <w:ind w:left="72" w:right="432"/>
        <w:jc w:val="both"/>
        <w:textAlignment w:val="baseline"/>
        <w:rPr>
          <w:rFonts w:ascii="Arial" w:eastAsia="Arial" w:hAnsi="Arial" w:cs="Arial"/>
          <w:color w:val="000000"/>
          <w:spacing w:val="5"/>
          <w:sz w:val="20"/>
          <w:lang w:val="de-DE"/>
        </w:rPr>
      </w:pPr>
      <w:r w:rsidRPr="00D12835">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D12835">
        <w:rPr>
          <w:rFonts w:ascii="Arial" w:eastAsia="Arial" w:hAnsi="Arial" w:cs="Arial"/>
          <w:color w:val="000000"/>
          <w:spacing w:val="5"/>
          <w:sz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rsidR="001B5281" w:rsidRPr="00D12835" w:rsidRDefault="00E73A6C">
      <w:pPr>
        <w:spacing w:before="89" w:line="179" w:lineRule="exact"/>
        <w:ind w:left="648" w:right="432" w:hanging="144"/>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p>
    <w:p w:rsidR="001B5281" w:rsidRPr="00D12835" w:rsidRDefault="00E73A6C" w:rsidP="00D12835">
      <w:pPr>
        <w:pStyle w:val="Listenabsatz"/>
        <w:numPr>
          <w:ilvl w:val="1"/>
          <w:numId w:val="16"/>
        </w:numPr>
        <w:spacing w:before="106"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p>
    <w:p w:rsidR="001B5281" w:rsidRPr="00D12835" w:rsidRDefault="00E73A6C" w:rsidP="00D12835">
      <w:pPr>
        <w:pStyle w:val="Listenabsatz"/>
        <w:numPr>
          <w:ilvl w:val="1"/>
          <w:numId w:val="16"/>
        </w:numPr>
        <w:spacing w:before="107"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1B5281" w:rsidRPr="00D12835" w:rsidRDefault="00E73A6C" w:rsidP="00D12835">
      <w:pPr>
        <w:pStyle w:val="Listenabsatz"/>
        <w:numPr>
          <w:ilvl w:val="1"/>
          <w:numId w:val="16"/>
        </w:numPr>
        <w:spacing w:before="119" w:line="173" w:lineRule="exact"/>
        <w:ind w:left="993"/>
        <w:textAlignment w:val="baseline"/>
        <w:rPr>
          <w:rFonts w:ascii="Arial" w:eastAsia="Arial" w:hAnsi="Arial" w:cs="Arial"/>
          <w:color w:val="000000"/>
          <w:spacing w:val="1"/>
          <w:sz w:val="15"/>
          <w:lang w:val="de-DE"/>
        </w:rPr>
      </w:pPr>
      <w:r w:rsidRPr="00D12835">
        <w:rPr>
          <w:rFonts w:ascii="Arial" w:eastAsia="Arial" w:hAnsi="Arial" w:cs="Arial"/>
          <w:color w:val="000000"/>
          <w:spacing w:val="1"/>
          <w:sz w:val="15"/>
          <w:lang w:val="de-DE"/>
        </w:rPr>
        <w:t>Verstöße gegen das Gesetz gegen Wettbewerbsbeschränkungen, die keine Straftaten sind.</w:t>
      </w:r>
    </w:p>
    <w:p w:rsidR="001B5281" w:rsidRPr="00D12835" w:rsidRDefault="00E73A6C">
      <w:pPr>
        <w:spacing w:before="122" w:line="165" w:lineRule="exact"/>
        <w:ind w:left="504"/>
        <w:textAlignment w:val="baseline"/>
        <w:rPr>
          <w:rFonts w:ascii="Arial" w:eastAsia="Arial" w:hAnsi="Arial" w:cs="Arial"/>
          <w:color w:val="000000"/>
          <w:sz w:val="15"/>
          <w:lang w:val="de-DE"/>
        </w:rPr>
      </w:pPr>
      <w:r w:rsidRPr="00D12835">
        <w:rPr>
          <w:rFonts w:ascii="Arial" w:eastAsia="Arial" w:hAnsi="Arial" w:cs="Arial"/>
          <w:color w:val="000000"/>
          <w:sz w:val="15"/>
          <w:lang w:val="de-DE"/>
        </w:rPr>
        <w:t>4 siehe Fußnote Seite 1</w:t>
      </w:r>
    </w:p>
    <w:sectPr w:rsidR="001B5281" w:rsidRPr="00D12835">
      <w:footerReference w:type="default" r:id="rId9"/>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3AC" w:rsidRDefault="00A433AC" w:rsidP="00A433AC">
      <w:r>
        <w:separator/>
      </w:r>
    </w:p>
  </w:endnote>
  <w:endnote w:type="continuationSeparator" w:id="0">
    <w:p w:rsidR="00A433AC" w:rsidRDefault="00A433AC"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rsidR="00A433AC" w:rsidRPr="00A433AC" w:rsidRDefault="00A433AC" w:rsidP="00A433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3AC" w:rsidRDefault="00A433AC" w:rsidP="00A433AC">
      <w:r>
        <w:separator/>
      </w:r>
    </w:p>
  </w:footnote>
  <w:footnote w:type="continuationSeparator" w:id="0">
    <w:p w:rsidR="00A433AC" w:rsidRDefault="00A433AC"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3AC" w:rsidRDefault="00A433AC" w:rsidP="00A433AC">
    <w:pPr>
      <w:tabs>
        <w:tab w:val="right" w:pos="9360"/>
      </w:tabs>
      <w:spacing w:before="7" w:line="215" w:lineRule="exact"/>
      <w:textAlignment w:val="baseline"/>
      <w:rPr>
        <w:rFonts w:ascii="Arial" w:eastAsia="Arial" w:hAnsi="Arial"/>
        <w:color w:val="000000"/>
        <w:sz w:val="19"/>
        <w:lang w:val="de-DE"/>
      </w:rPr>
    </w:pPr>
    <w:r>
      <w:rPr>
        <w:noProof/>
      </w:rPr>
      <w:drawing>
        <wp:anchor distT="0" distB="0" distL="114300" distR="114300" simplePos="0" relativeHeight="251657728" behindDoc="1" locked="0" layoutInCell="1" allowOverlap="1">
          <wp:simplePos x="0" y="0"/>
          <wp:positionH relativeFrom="column">
            <wp:posOffset>5331564</wp:posOffset>
          </wp:positionH>
          <wp:positionV relativeFrom="paragraph">
            <wp:posOffset>10160</wp:posOffset>
          </wp:positionV>
          <wp:extent cx="585297" cy="723014"/>
          <wp:effectExtent l="0" t="0" r="5715"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585297" cy="72301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olor w:val="000000"/>
        <w:sz w:val="19"/>
        <w:lang w:val="de-DE"/>
      </w:rPr>
      <w:t>Formular 4.1</w:t>
    </w:r>
  </w:p>
  <w:p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rsidR="00A433AC" w:rsidRDefault="00A433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2"/>
  </w:num>
  <w:num w:numId="4">
    <w:abstractNumId w:val="11"/>
  </w:num>
  <w:num w:numId="5">
    <w:abstractNumId w:val="7"/>
  </w:num>
  <w:num w:numId="6">
    <w:abstractNumId w:val="10"/>
  </w:num>
  <w:num w:numId="7">
    <w:abstractNumId w:val="4"/>
  </w:num>
  <w:num w:numId="8">
    <w:abstractNumId w:val="9"/>
  </w:num>
  <w:num w:numId="9">
    <w:abstractNumId w:val="1"/>
  </w:num>
  <w:num w:numId="10">
    <w:abstractNumId w:val="2"/>
  </w:num>
  <w:num w:numId="11">
    <w:abstractNumId w:val="13"/>
  </w:num>
  <w:num w:numId="12">
    <w:abstractNumId w:val="8"/>
  </w:num>
  <w:num w:numId="13">
    <w:abstractNumId w:val="0"/>
  </w:num>
  <w:num w:numId="14">
    <w:abstractNumId w:val="14"/>
  </w:num>
  <w:num w:numId="15">
    <w:abstractNumId w:val="16"/>
  </w:num>
  <w:num w:numId="16">
    <w:abstractNumId w:val="17"/>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82"/>
  <w:proofState w:spelling="clean" w:grammar="clean"/>
  <w:documentProtection w:edit="forms" w:enforcement="1" w:cryptProviderType="rsaAES" w:cryptAlgorithmClass="hash" w:cryptAlgorithmType="typeAny" w:cryptAlgorithmSid="14" w:cryptSpinCount="100000" w:hash="7presD5rD/ZTqTTZ639bO7MgOUK9E+NNXq6Vt2GR1ODqMXjbaEQVFbOodT5eL+Jb2oJCYtdRuyFb7og+GnoMTw==" w:salt="Wz8E0Ku3okj99Njy23exEw=="/>
  <w:defaultTabStop w:val="708"/>
  <w:hyphenationZone w:val="425"/>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1B5281"/>
    <w:rsid w:val="00224F22"/>
    <w:rsid w:val="0072273D"/>
    <w:rsid w:val="00A433AC"/>
    <w:rsid w:val="00D12835"/>
    <w:rsid w:val="00E73A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5199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Kaempfe, Andreas</cp:lastModifiedBy>
  <cp:revision>3</cp:revision>
  <dcterms:created xsi:type="dcterms:W3CDTF">2022-01-12T12:25:00Z</dcterms:created>
  <dcterms:modified xsi:type="dcterms:W3CDTF">2022-09-13T05:44:00Z</dcterms:modified>
</cp:coreProperties>
</file>